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  <w:r>
        <w:rPr>
          <w:rFonts w:ascii="Verdana" w:hAnsi="Verdana"/>
          <w:b/>
          <w:sz w:val="22"/>
          <w:szCs w:val="22"/>
          <w:u w:val="single"/>
          <w:lang w:val="pt-BR"/>
        </w:rPr>
        <w:t>C</w:t>
      </w:r>
      <w:r>
        <w:rPr>
          <w:rFonts w:ascii="Verdana" w:hAnsi="Verdana"/>
          <w:b/>
          <w:sz w:val="22"/>
          <w:szCs w:val="22"/>
          <w:u w:val="single"/>
        </w:rPr>
        <w:t>O</w:t>
      </w:r>
      <w:r>
        <w:rPr>
          <w:rFonts w:ascii="Verdana" w:hAnsi="Verdana"/>
          <w:b/>
          <w:sz w:val="22"/>
          <w:szCs w:val="22"/>
          <w:u w:val="single"/>
          <w:lang w:val="pt-BR"/>
        </w:rPr>
        <w:t>NCURSO</w:t>
      </w:r>
      <w:r>
        <w:rPr>
          <w:rFonts w:ascii="Verdana" w:hAnsi="Verdana"/>
          <w:b/>
          <w:sz w:val="22"/>
          <w:szCs w:val="22"/>
          <w:u w:val="single"/>
        </w:rPr>
        <w:t xml:space="preserve"> PÚBLICO Nº. </w:t>
      </w:r>
      <w:r>
        <w:rPr>
          <w:rFonts w:ascii="Verdana" w:hAnsi="Verdana"/>
          <w:b/>
          <w:sz w:val="22"/>
          <w:szCs w:val="22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  <w:r>
        <w:rPr>
          <w:rFonts w:ascii="Verdana" w:hAnsi="Verdana"/>
          <w:b/>
          <w:sz w:val="22"/>
          <w:szCs w:val="22"/>
          <w:u w:val="single"/>
          <w:lang w:val="pt-BR"/>
        </w:rPr>
        <w:t>5ª CONVOCAÇÃO - EXAME PSICOLÓGICO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ascii="Verdana" w:hAnsi="Verdana" w:cs="Arial"/>
          <w:bCs/>
          <w:sz w:val="21"/>
          <w:szCs w:val="21"/>
          <w:lang w:val="pt-BR"/>
        </w:rPr>
      </w:pPr>
      <w:r>
        <w:rPr>
          <w:rFonts w:ascii="Verdana" w:hAnsi="Verdana"/>
          <w:bCs/>
          <w:sz w:val="21"/>
          <w:szCs w:val="21"/>
        </w:rPr>
        <w:t>A PREFEITURA MUNICIPAL DA ESTÂNCIA BALNEÁRIA DE PERUÍBE, Estado de São Paulo,</w:t>
      </w:r>
      <w:r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  <w:u w:val="single"/>
        </w:rPr>
        <w:t>CONVOCA</w:t>
      </w:r>
      <w:r>
        <w:rPr>
          <w:rFonts w:ascii="Verdana" w:hAnsi="Verdana"/>
          <w:bCs/>
          <w:sz w:val="21"/>
          <w:szCs w:val="21"/>
        </w:rPr>
        <w:t xml:space="preserve"> o(s) candidato(s) aprovado(s) no Concurso Público de Provas e Títulos nº. </w:t>
      </w:r>
      <w:r>
        <w:rPr>
          <w:rFonts w:ascii="Verdana" w:hAnsi="Verdana"/>
          <w:bCs/>
          <w:sz w:val="21"/>
          <w:szCs w:val="21"/>
          <w:lang w:val="pt-BR"/>
        </w:rPr>
        <w:t>001/2018</w:t>
      </w:r>
      <w:r>
        <w:rPr>
          <w:rFonts w:ascii="Verdana" w:hAnsi="Verdana"/>
          <w:bCs/>
          <w:sz w:val="21"/>
          <w:szCs w:val="21"/>
        </w:rPr>
        <w:t xml:space="preserve">, homologado no dia </w:t>
      </w:r>
      <w:r>
        <w:rPr>
          <w:rFonts w:ascii="Verdana" w:hAnsi="Verdana"/>
          <w:bCs/>
          <w:sz w:val="21"/>
          <w:szCs w:val="21"/>
          <w:lang w:val="pt-BR"/>
        </w:rPr>
        <w:t>23 de maio de 2019</w:t>
      </w:r>
      <w:r>
        <w:rPr>
          <w:rFonts w:ascii="Verdana" w:hAnsi="Verdana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, a</w:t>
      </w:r>
      <w:r>
        <w:rPr>
          <w:rFonts w:ascii="Verdana" w:hAnsi="Verdana"/>
          <w:bCs/>
          <w:sz w:val="21"/>
          <w:szCs w:val="21"/>
          <w:lang w:val="pt-BR"/>
        </w:rPr>
        <w:t xml:space="preserve"> se apresentar (em) nos dias e horários discriminados abaixo, na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UAP - Unidade de Apoio Pedagógico,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Av. São João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340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ascii="Verdana" w:hAnsi="Verdana" w:cs="Arial"/>
          <w:bCs/>
          <w:sz w:val="21"/>
          <w:szCs w:val="21"/>
        </w:rPr>
        <w:t xml:space="preserve"> munido</w:t>
      </w:r>
      <w:r>
        <w:rPr>
          <w:rFonts w:ascii="Verdana" w:hAnsi="Verdana" w:cs="Arial"/>
          <w:bCs/>
          <w:sz w:val="21"/>
          <w:szCs w:val="21"/>
          <w:lang w:val="pt-BR"/>
        </w:rPr>
        <w:t>(</w:t>
      </w:r>
      <w:r>
        <w:rPr>
          <w:rFonts w:ascii="Verdana" w:hAnsi="Verdana" w:cs="Arial"/>
          <w:bCs/>
          <w:sz w:val="21"/>
          <w:szCs w:val="21"/>
        </w:rPr>
        <w:t>s</w:t>
      </w:r>
      <w:r>
        <w:rPr>
          <w:rFonts w:ascii="Verdana" w:hAnsi="Verdana" w:cs="Arial"/>
          <w:bCs/>
          <w:sz w:val="21"/>
          <w:szCs w:val="21"/>
          <w:lang w:val="pt-BR"/>
        </w:rPr>
        <w:t>)</w:t>
      </w:r>
      <w:r>
        <w:rPr>
          <w:rFonts w:ascii="Verdana" w:hAnsi="Verdana" w:cs="Arial"/>
          <w:bCs/>
          <w:sz w:val="21"/>
          <w:szCs w:val="21"/>
        </w:rPr>
        <w:t xml:space="preserve"> d</w:t>
      </w:r>
      <w:r>
        <w:rPr>
          <w:rFonts w:ascii="Verdana" w:hAnsi="Verdana" w:cs="Arial"/>
          <w:bCs/>
          <w:sz w:val="21"/>
          <w:szCs w:val="21"/>
          <w:lang w:val="pt-BR"/>
        </w:rPr>
        <w:t>e</w:t>
      </w:r>
      <w:r>
        <w:rPr>
          <w:rFonts w:ascii="Verdana" w:hAnsi="Verdana" w:cs="Arial"/>
          <w:bCs/>
          <w:sz w:val="21"/>
          <w:szCs w:val="21"/>
        </w:rPr>
        <w:t xml:space="preserve"> documento</w:t>
      </w:r>
      <w:r>
        <w:rPr>
          <w:rFonts w:ascii="Verdana" w:hAnsi="Verdana" w:cs="Arial"/>
          <w:bCs/>
          <w:sz w:val="21"/>
          <w:szCs w:val="21"/>
          <w:lang w:val="pt-BR"/>
        </w:rPr>
        <w:t xml:space="preserve"> original de identidade com foto e 01 caneta azul, para realização do exame psicológico e entrevista:</w:t>
      </w: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ascii="Verdana" w:hAnsi="Verdana" w:cs="Arial"/>
          <w:bCs/>
          <w:sz w:val="21"/>
          <w:szCs w:val="21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ind w:firstLine="2626" w:firstLineChars="1250"/>
        <w:jc w:val="both"/>
        <w:rPr>
          <w:rFonts w:ascii="Verdana" w:hAnsi="Verdana"/>
          <w:bCs/>
          <w:sz w:val="21"/>
          <w:szCs w:val="21"/>
          <w:u w:val="single"/>
          <w:lang w:val="pt-BR"/>
        </w:rPr>
      </w:pPr>
      <w:r>
        <w:rPr>
          <w:rFonts w:ascii="Verdana" w:hAnsi="Verdana" w:cs="Arial"/>
          <w:b/>
          <w:color w:val="FF0000"/>
          <w:sz w:val="21"/>
          <w:szCs w:val="21"/>
          <w:u w:val="single"/>
          <w:lang w:val="pt-BR"/>
        </w:rPr>
        <w:t>EXAME PSICOLÓGICO</w:t>
      </w:r>
      <w:r>
        <w:rPr>
          <w:rFonts w:ascii="Verdana" w:hAnsi="Verdana" w:cs="Arial"/>
          <w:b/>
          <w:color w:val="FF0000"/>
          <w:sz w:val="21"/>
          <w:szCs w:val="21"/>
          <w:u w:val="single"/>
        </w:rPr>
        <w:t xml:space="preserve">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 w:cs="Arial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  <w:lang w:val="pt-BR"/>
        </w:rPr>
        <w:t>C</w:t>
      </w:r>
      <w:r>
        <w:rPr>
          <w:rFonts w:ascii="Verdana" w:hAnsi="Verdana"/>
          <w:b/>
          <w:color w:val="FF0000"/>
          <w:sz w:val="21"/>
          <w:szCs w:val="21"/>
        </w:rPr>
        <w:t xml:space="preserve">OMPARECIMENTO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NO DIA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04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DE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FEVEREIRO </w:t>
      </w:r>
      <w:r>
        <w:rPr>
          <w:rFonts w:ascii="Verdana" w:hAnsi="Verdana" w:cs="Arial"/>
          <w:b/>
          <w:color w:val="FF0000"/>
          <w:sz w:val="21"/>
          <w:szCs w:val="21"/>
        </w:rPr>
        <w:t>DE 20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20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,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ÀS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09:00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H 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4800766-8                      GUILHERME ANDRADE JOAQUIM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 xml:space="preserve">4743093-1                      GISELE RENATA CANELLA 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4764200-9                      ANGELICA DE ANDRADE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4808126-4                      MANUELLY DA SILVA MAIA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4808367-4                      CÁSSIA REGINA CAMARGO CINTRA DE SOUZA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4791458-0                      MICHEL LUCCAS DE GOES FREITAS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4686903-4                      KATIA GARBELINI BOMFIM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4695514-3                      HELOISA DOS SANTOS SCHNEIDER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4673996-3                      SIMONE SANDIM SILVA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 xml:space="preserve">4717516-8                      IRIS VIRGINIA RONDANINE SANCHES 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4707686-0                      FERNANDA FERREIRA POPPE MARINHO DE MELO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 w:cs="Arial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COMPARECIMENTO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NO DIA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04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DE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FEVEREIRO </w:t>
      </w:r>
      <w:r>
        <w:rPr>
          <w:rFonts w:ascii="Verdana" w:hAnsi="Verdana" w:cs="Arial"/>
          <w:b/>
          <w:color w:val="FF0000"/>
          <w:sz w:val="21"/>
          <w:szCs w:val="21"/>
        </w:rPr>
        <w:t>DE 20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20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,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ÀS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13:00</w:t>
      </w:r>
      <w:r>
        <w:rPr>
          <w:rFonts w:ascii="Verdana" w:hAnsi="Verdana" w:cs="Arial"/>
          <w:b/>
          <w:color w:val="FF0000"/>
          <w:sz w:val="21"/>
          <w:szCs w:val="21"/>
        </w:rPr>
        <w:t>H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 w:cs="Arial"/>
          <w:b/>
          <w:bCs w:val="0"/>
          <w:sz w:val="21"/>
          <w:szCs w:val="21"/>
          <w:lang w:val="pt-BR"/>
        </w:rPr>
      </w:pPr>
      <w:r>
        <w:rPr>
          <w:rFonts w:ascii="Verdana" w:hAnsi="Verdana" w:cs="Arial"/>
          <w:b/>
          <w:bCs w:val="0"/>
          <w:sz w:val="21"/>
          <w:szCs w:val="21"/>
          <w:lang w:val="pt-BR"/>
        </w:rPr>
        <w:t>INSCRIÇÃO                     NOME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ascii="Verdana" w:hAnsi="Verdana" w:cs="Arial"/>
          <w:b/>
          <w:bCs w:val="0"/>
          <w:sz w:val="21"/>
          <w:szCs w:val="21"/>
          <w:lang w:val="pt-BR"/>
        </w:rPr>
      </w:pPr>
      <w:r>
        <w:rPr>
          <w:rFonts w:ascii="Verdana" w:hAnsi="Verdana" w:cs="Arial"/>
          <w:b/>
          <w:bCs w:val="0"/>
          <w:sz w:val="21"/>
          <w:szCs w:val="21"/>
          <w:lang w:val="pt-BR"/>
        </w:rPr>
        <w:t>4770397-0                      KEREN CARVALHO DOS SANTOS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4702327-9                      VANESSA APARECIDA SEGATO DE SOUZA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4803987-0                      ALESSANDRA MOTTA RODRIGUES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4806479-3                      RODRIGO PERES DOS SANTOS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4757424-0                      MARINA ALVES COELHO FERREIRA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 xml:space="preserve">4731044-8                      MAURA VASCONCELOS DA SILVA 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4812000-6                      GABRIELLY BELLOTTI CIURCIO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4816444-5                      MARIA CRISTINA MACEDO DE MATOS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 xml:space="preserve">4804689-2                      ADRIANO BORGES PINTO 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r>
        <w:rPr>
          <w:rFonts w:hint="default" w:ascii="Verdana" w:hAnsi="Verdana" w:cs="Arial"/>
          <w:b/>
          <w:bCs w:val="0"/>
          <w:sz w:val="21"/>
          <w:szCs w:val="21"/>
          <w:lang w:val="pt-BR"/>
        </w:rPr>
        <w:t>4746097-0                      CAROLINA AZEVEDO DE ALMEIDA</w:t>
      </w:r>
    </w:p>
    <w:p>
      <w:pPr>
        <w:pStyle w:val="2"/>
        <w:tabs>
          <w:tab w:val="left" w:pos="1985"/>
        </w:tabs>
        <w:spacing w:line="360" w:lineRule="auto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 w:val="0"/>
          <w:color w:val="000000"/>
          <w:sz w:val="21"/>
          <w:szCs w:val="21"/>
        </w:rPr>
      </w:pPr>
      <w:r>
        <w:rPr>
          <w:rFonts w:hint="default" w:ascii="Verdana" w:hAnsi="Verdana" w:cs="Arial"/>
          <w:b w:val="0"/>
          <w:color w:val="000000"/>
          <w:sz w:val="21"/>
          <w:szCs w:val="21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Verdana" w:hAnsi="Verdana" w:cs="Arial"/>
          <w:b w:val="0"/>
          <w:color w:val="000000"/>
          <w:sz w:val="21"/>
          <w:szCs w:val="21"/>
          <w:lang w:val="pt-BR"/>
        </w:rPr>
        <w:t>,</w:t>
      </w:r>
      <w:r>
        <w:rPr>
          <w:rFonts w:hint="default" w:ascii="Verdana" w:hAnsi="Verdana" w:cs="Arial"/>
          <w:b w:val="0"/>
          <w:color w:val="000000"/>
          <w:sz w:val="21"/>
          <w:szCs w:val="21"/>
        </w:rPr>
        <w:t xml:space="preserve"> implicará na exclusão da classificação do candidato do referido Concurso Público.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21 DE JANEIRO DE 2020. 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 PEREIRA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4185" w:firstLineChars="1992"/>
        <w:jc w:val="both"/>
        <w:rPr>
          <w:rFonts w:hint="default" w:ascii="Verdana" w:hAnsi="Verdana" w:cs="Arial"/>
          <w:b/>
          <w:bCs w:val="0"/>
          <w:sz w:val="21"/>
          <w:szCs w:val="21"/>
          <w:lang w:val="pt-BR"/>
        </w:rPr>
      </w:pPr>
      <w:bookmarkStart w:id="0" w:name="_GoBack"/>
      <w:bookmarkEnd w:id="0"/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/>
    <w:p/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B3478"/>
    <w:rsid w:val="0A38371C"/>
    <w:rsid w:val="416E7E14"/>
    <w:rsid w:val="62A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2020-01-21T17:30:00Z</dcterms:created>
  <dc:creator>sme.adm13</dc:creator>
  <cp:lastModifiedBy>sme.adm13</cp:lastModifiedBy>
  <cp:lastPrinted>2020-01-21T18:58:40Z</cp:lastPrinted>
  <dcterms:modified xsi:type="dcterms:W3CDTF">2020-01-21T18:59:17Z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