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12 – Modelo de Relatório Final de Execução do Objeto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2.3. Ações e contrapartidas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as ações desenvolvidas, incluindo as contrapartidas, com informações detalhando ações, datas, locais, horários, etc. Fale também sobre a eventuais alterações nas atividades previstas no projeto.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2.4. Público alcançado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cada ação desenvolvida, informe a quantidade e o perfil de pessoas beneficiadas (faixa etária, gênero, características étnico-sociais e demais características que julgar relevante). Em caso de baixa frequência ou oscilação relevante informe as justificativas. 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  <w:sectPr>
          <w:headerReference r:id="rId6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Publicação 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Outros: 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 Indique as quantidades de cada produto assinalado acima.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Pensando nos resultados finais gerados pelo projeto, você considera que ele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(Você pode marcar mais de uma opção)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Atuou na preservação, na proteção e na salvaguarda de bens e manifestações culturais.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.1.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Mulheres cis: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Homens cis: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trans: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Negros (pretos e pardos):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Indígenas: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com deficiência: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de participantes: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.2.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.3. Informe os profissionais que participaram da execução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4.0" w:type="dxa"/>
        <w:jc w:val="left"/>
        <w:tblInd w:w="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6"/>
        <w:gridCol w:w="2096"/>
        <w:gridCol w:w="2096"/>
        <w:gridCol w:w="2096"/>
        <w:tblGridChange w:id="0">
          <w:tblGrid>
            <w:gridCol w:w="2096"/>
            <w:gridCol w:w="2096"/>
            <w:gridCol w:w="2096"/>
            <w:gridCol w:w="20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Função exercida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.1.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1.Presencial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2. Virtual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3. Híbrido (presencial e virtual)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.2.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Youtube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Instagram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Facebook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TikTok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Google Meet, Zoom etc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Outros: _____________________________________________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.3. Informe aqui os links dos conte</w:t>
      </w:r>
      <w:r w:rsidDel="00000000" w:rsidR="00000000" w:rsidRPr="00000000">
        <w:rPr>
          <w:b w:val="1"/>
          <w:sz w:val="24"/>
          <w:szCs w:val="24"/>
          <w:rtl w:val="0"/>
        </w:rPr>
        <w:t xml:space="preserve">údos gerados 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.4.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Fixas, sempre no mesmo local.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Itinerantes, em diferentes locais.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Principalmente em um local base, mas com ações também em outros locais.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.5. Em qu</w:t>
      </w:r>
      <w:r w:rsidDel="00000000" w:rsidR="00000000" w:rsidRPr="00000000">
        <w:rPr>
          <w:b w:val="1"/>
          <w:sz w:val="24"/>
          <w:szCs w:val="24"/>
          <w:rtl w:val="0"/>
        </w:rPr>
        <w:t xml:space="preserve">al ou quais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urbana central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urbana periférica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rural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Área de vulnerabilidade social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Unidades habitacionais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Territórios indígenas (demarcados ou em processo de demarcação)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quilombolas (terra titulada, em processo de titulação, com registro na Fundação Palmares)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Áreas atingidas por barragem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Território de povos e comunidades tradicionais (ribeirinhos, louceiros, cipozeiro, vazanteiros, </w:t>
      </w:r>
      <w:r w:rsidDel="00000000" w:rsidR="00000000" w:rsidRPr="00000000">
        <w:rPr>
          <w:sz w:val="24"/>
          <w:szCs w:val="24"/>
          <w:rtl w:val="0"/>
        </w:rPr>
        <w:t xml:space="preserve">caiçaras,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etc.).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Outros: ___________________________________________________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Equipamento cultural público municipal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Equipamento cultural público estadual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Espaço cultural independente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Escola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Praça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Rua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Parque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Outros </w:t>
      </w:r>
      <w:r w:rsidDel="00000000" w:rsidR="00000000" w:rsidRPr="00000000">
        <w:rPr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como o projeto foi divulgado. Ex: </w:t>
      </w:r>
      <w:r w:rsidDel="00000000" w:rsidR="00000000" w:rsidRPr="00000000">
        <w:rPr>
          <w:sz w:val="24"/>
          <w:szCs w:val="24"/>
          <w:rtl w:val="0"/>
        </w:rPr>
        <w:t xml:space="preserve">Plataformas digitais (cite quais),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material impresso, imprensa tradicional (jornais, tv, rádios, revistas), outras formas.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Junte documentos que comprovem que você executou o projeto, tais como listas de presença, </w:t>
      </w:r>
      <w:r w:rsidDel="00000000" w:rsidR="00000000" w:rsidRPr="00000000">
        <w:rPr>
          <w:sz w:val="24"/>
          <w:szCs w:val="24"/>
          <w:rtl w:val="0"/>
        </w:rPr>
        <w:t xml:space="preserve">cartas de realização,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fotos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materiais de divulgação e imprensa,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vídeos, depoimentos,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entre outros. </w:t>
      </w:r>
      <w:r w:rsidDel="00000000" w:rsidR="00000000" w:rsidRPr="00000000">
        <w:rPr>
          <w:sz w:val="24"/>
          <w:szCs w:val="24"/>
          <w:rtl w:val="0"/>
        </w:rPr>
        <w:t xml:space="preserve">Caso estejam disponíveis na internet, informe os links.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Vinhedo,___ de _____ de 2023.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roponente respons</w:t>
      </w:r>
      <w:r w:rsidDel="00000000" w:rsidR="00000000" w:rsidRPr="00000000">
        <w:rPr>
          <w:sz w:val="24"/>
          <w:szCs w:val="24"/>
          <w:rtl w:val="0"/>
        </w:rPr>
        <w:t xml:space="preserve">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spacing w:after="0" w:line="207" w:lineRule="auto"/>
      <w:ind w:left="18" w:right="18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185" cy="732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PREFEITURA MUNICIPAL DE PERUÍBE</w:t>
    </w:r>
  </w:p>
  <w:p w:rsidR="00000000" w:rsidDel="00000000" w:rsidP="00000000" w:rsidRDefault="00000000" w:rsidRPr="00000000" w14:paraId="000000A9">
    <w:pPr>
      <w:spacing w:after="0" w:line="276" w:lineRule="auto"/>
      <w:ind w:left="20" w:right="1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Nilo Soares Ferreira nº 50 – Centro – Peruíbe – CEP 11770-122 Fone (13) 3451.1000</w:t>
    </w:r>
  </w:p>
  <w:p w:rsidR="00000000" w:rsidDel="00000000" w:rsidP="00000000" w:rsidRDefault="00000000" w:rsidRPr="00000000" w14:paraId="000000AA">
    <w:pPr>
      <w:spacing w:after="0" w:line="276" w:lineRule="auto"/>
      <w:ind w:left="20" w:right="1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CNPJ 46.578.514/0001-20</w:t>
    </w:r>
  </w:p>
  <w:p w:rsidR="00000000" w:rsidDel="00000000" w:rsidP="00000000" w:rsidRDefault="00000000" w:rsidRPr="00000000" w14:paraId="000000AB">
    <w:pPr>
      <w:spacing w:after="0" w:line="207" w:lineRule="auto"/>
      <w:ind w:left="72" w:right="1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leipaulogustavoperuibe@gmail.com 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-</w:t>
    </w:r>
  </w:p>
  <w:p w:rsidR="00000000" w:rsidDel="00000000" w:rsidP="00000000" w:rsidRDefault="00000000" w:rsidRPr="00000000" w14:paraId="000000AC">
    <w:pPr>
      <w:spacing w:after="0" w:line="276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DE CULTURA E ESPORTES                                                                                                             DEPARTAMENTO DE CULTURA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eipaulogustavoperuibe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